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EF" w:rsidRDefault="008D6AEF">
      <w:r>
        <w:t>от 27.12.2018</w:t>
      </w:r>
    </w:p>
    <w:p w:rsidR="008D6AEF" w:rsidRDefault="008D6AEF"/>
    <w:p w:rsidR="008D6AEF" w:rsidRDefault="008D6AE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D6AEF" w:rsidRDefault="008D6AEF">
      <w:r>
        <w:t>Общество с ограниченной ответственностью «Проект» ИНН 2315636668</w:t>
      </w:r>
    </w:p>
    <w:p w:rsidR="008D6AEF" w:rsidRDefault="008D6AEF">
      <w:r>
        <w:t>Общество с ограниченной ответственностью «Квазар» ИНН 4633022143</w:t>
      </w:r>
    </w:p>
    <w:p w:rsidR="008D6AEF" w:rsidRDefault="008D6AEF">
      <w:r>
        <w:t>Общество с ограниченной ответственностью «ЭНЕРДЖИ КОНСАЛТИНГ ГРУПП» ИНН 6685068311</w:t>
      </w:r>
    </w:p>
    <w:p w:rsidR="008D6AEF" w:rsidRDefault="008D6AEF">
      <w:r>
        <w:t>Общество с ограниченной ответственностью «АгроСтройПроектКомплект» ИНН 6685137886</w:t>
      </w:r>
    </w:p>
    <w:p w:rsidR="008D6AEF" w:rsidRDefault="008D6AEF">
      <w:r>
        <w:t>Общество с ограниченной ответственностью «Группа Компаний Концепт Вент Спб» ИНН 7806519186</w:t>
      </w:r>
    </w:p>
    <w:p w:rsidR="008D6AEF" w:rsidRDefault="008D6AEF">
      <w:r>
        <w:t>Общество с ограниченной ответственностью «Инженерное Бюро Модель» ИНН 7816675201</w:t>
      </w:r>
    </w:p>
    <w:p w:rsidR="008D6AEF" w:rsidRDefault="008D6AE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D6AEF"/>
    <w:rsid w:val="00045D12"/>
    <w:rsid w:val="0052439B"/>
    <w:rsid w:val="008D6AE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